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67" w:rsidRDefault="00F40F67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40F67" w:rsidRDefault="00F40F67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40F67" w:rsidRDefault="00F40F67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40F67" w:rsidRDefault="00F40F67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0161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E30D4">
        <w:rPr>
          <w:rFonts w:ascii="Arial" w:hAnsi="Arial" w:cs="Arial"/>
          <w:color w:val="000000"/>
          <w:sz w:val="22"/>
          <w:szCs w:val="22"/>
        </w:rPr>
        <w:t xml:space="preserve">FOR IMMEDIATE RELEASE </w:t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  <w:t xml:space="preserve">Contact: </w:t>
      </w:r>
      <w:r>
        <w:rPr>
          <w:rFonts w:ascii="Arial" w:hAnsi="Arial" w:cs="Arial"/>
          <w:color w:val="000000"/>
          <w:sz w:val="22"/>
          <w:szCs w:val="22"/>
        </w:rPr>
        <w:t>Susan Cantor</w:t>
      </w:r>
    </w:p>
    <w:p w:rsidR="00AC0161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March 26, 2012</w:t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Administrator</w:t>
      </w:r>
    </w:p>
    <w:p w:rsidR="00AC0161" w:rsidRPr="000E30D4" w:rsidRDefault="00AC0161" w:rsidP="00AC0161">
      <w:pPr>
        <w:autoSpaceDE w:val="0"/>
        <w:autoSpaceDN w:val="0"/>
        <w:adjustRightInd w:val="0"/>
        <w:ind w:left="504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Phone: 438-0776 Ext. 4</w:t>
      </w:r>
    </w:p>
    <w:p w:rsidR="00AC0161" w:rsidRPr="000E30D4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40F67" w:rsidRDefault="00F40F67" w:rsidP="00AC01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C0161" w:rsidRPr="0071290D" w:rsidRDefault="00AC0161" w:rsidP="00AC016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E30D4">
        <w:rPr>
          <w:rFonts w:ascii="Arial" w:hAnsi="Arial" w:cs="Arial"/>
          <w:b/>
          <w:bCs/>
          <w:color w:val="000000"/>
          <w:sz w:val="22"/>
          <w:szCs w:val="22"/>
        </w:rPr>
        <w:t>Con Alma Health Foundation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40F67">
        <w:rPr>
          <w:rFonts w:ascii="Arial" w:hAnsi="Arial" w:cs="Arial"/>
          <w:b/>
          <w:bCs/>
          <w:color w:val="000000"/>
          <w:sz w:val="22"/>
          <w:szCs w:val="22"/>
        </w:rPr>
        <w:t>R</w:t>
      </w:r>
      <w:r>
        <w:rPr>
          <w:rFonts w:ascii="Arial" w:hAnsi="Arial" w:cs="Arial"/>
          <w:b/>
          <w:bCs/>
          <w:color w:val="000000"/>
          <w:sz w:val="22"/>
          <w:szCs w:val="22"/>
        </w:rPr>
        <w:t>eleases 2012</w:t>
      </w:r>
      <w:r w:rsidRPr="000E30D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40F67">
        <w:rPr>
          <w:rFonts w:ascii="Arial" w:hAnsi="Arial" w:cs="Arial"/>
          <w:b/>
          <w:bCs/>
          <w:color w:val="000000"/>
          <w:sz w:val="22"/>
          <w:szCs w:val="22"/>
        </w:rPr>
        <w:t xml:space="preserve">NNMHGG </w:t>
      </w:r>
      <w:r w:rsidRPr="000E30D4">
        <w:rPr>
          <w:rFonts w:ascii="Arial" w:hAnsi="Arial" w:cs="Arial"/>
          <w:b/>
          <w:bCs/>
          <w:color w:val="000000"/>
          <w:sz w:val="22"/>
          <w:szCs w:val="22"/>
        </w:rPr>
        <w:t>Grant Guidelines</w:t>
      </w:r>
    </w:p>
    <w:p w:rsidR="00AC0161" w:rsidRPr="000E30D4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0E30D4">
        <w:rPr>
          <w:rFonts w:ascii="Arial" w:hAnsi="Arial" w:cs="Arial"/>
          <w:color w:val="000000"/>
          <w:sz w:val="22"/>
          <w:szCs w:val="22"/>
        </w:rPr>
        <w:t xml:space="preserve">SANTA FE, NM – Con Alma Health Foundation is </w:t>
      </w:r>
      <w:r w:rsidR="00BB1C0B">
        <w:rPr>
          <w:rFonts w:ascii="Arial" w:hAnsi="Arial" w:cs="Arial"/>
          <w:color w:val="000000"/>
          <w:sz w:val="22"/>
          <w:szCs w:val="22"/>
        </w:rPr>
        <w:t>releasing the guidelines</w:t>
      </w:r>
      <w:r>
        <w:rPr>
          <w:rFonts w:ascii="Arial" w:hAnsi="Arial" w:cs="Arial"/>
          <w:color w:val="000000"/>
          <w:sz w:val="22"/>
          <w:szCs w:val="22"/>
        </w:rPr>
        <w:t xml:space="preserve"> for its 2012</w:t>
      </w:r>
      <w:r w:rsidRPr="000E30D4">
        <w:rPr>
          <w:rFonts w:ascii="Arial" w:hAnsi="Arial" w:cs="Arial"/>
          <w:color w:val="000000"/>
          <w:sz w:val="22"/>
          <w:szCs w:val="22"/>
        </w:rPr>
        <w:t xml:space="preserve"> </w:t>
      </w:r>
      <w:r w:rsidR="00E07FD9">
        <w:rPr>
          <w:rFonts w:ascii="Arial" w:hAnsi="Arial" w:cs="Arial"/>
          <w:color w:val="000000"/>
          <w:sz w:val="22"/>
          <w:szCs w:val="22"/>
        </w:rPr>
        <w:t xml:space="preserve">Northern New Mexico Health Grants Group (NNMHGG) </w:t>
      </w:r>
      <w:r w:rsidR="00F40F67">
        <w:rPr>
          <w:rFonts w:ascii="Arial" w:hAnsi="Arial" w:cs="Arial"/>
          <w:color w:val="000000"/>
          <w:sz w:val="22"/>
          <w:szCs w:val="22"/>
        </w:rPr>
        <w:t xml:space="preserve">Grant </w:t>
      </w:r>
      <w:r w:rsidRPr="000E30D4">
        <w:rPr>
          <w:rFonts w:ascii="Arial" w:hAnsi="Arial" w:cs="Arial"/>
          <w:color w:val="000000"/>
          <w:sz w:val="22"/>
          <w:szCs w:val="22"/>
        </w:rPr>
        <w:t>Cycle</w:t>
      </w:r>
      <w:r w:rsidR="00BB1C0B">
        <w:rPr>
          <w:rFonts w:ascii="Arial" w:hAnsi="Arial" w:cs="Arial"/>
          <w:color w:val="000000"/>
          <w:sz w:val="22"/>
          <w:szCs w:val="22"/>
        </w:rPr>
        <w:t xml:space="preserve"> on Monday, April 2</w:t>
      </w:r>
      <w:r w:rsidR="00BB1C0B" w:rsidRPr="00BB1C0B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BB1C0B">
        <w:rPr>
          <w:rFonts w:ascii="Arial" w:hAnsi="Arial" w:cs="Arial"/>
          <w:color w:val="000000"/>
          <w:sz w:val="22"/>
          <w:szCs w:val="22"/>
        </w:rPr>
        <w:t>.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Default="00F40F67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07FD9">
        <w:rPr>
          <w:rFonts w:ascii="Arial" w:hAnsi="Arial" w:cs="Arial"/>
          <w:sz w:val="22"/>
          <w:szCs w:val="22"/>
        </w:rPr>
        <w:t>NNMHGG</w:t>
      </w:r>
      <w:r w:rsidR="00AC0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Grant </w:t>
      </w:r>
      <w:r w:rsidR="00AC0161">
        <w:rPr>
          <w:rFonts w:ascii="Arial" w:hAnsi="Arial" w:cs="Arial"/>
          <w:sz w:val="22"/>
          <w:szCs w:val="22"/>
        </w:rPr>
        <w:t>Cycle awards g</w:t>
      </w:r>
      <w:r w:rsidR="00AC0161" w:rsidRPr="000E30D4">
        <w:rPr>
          <w:rFonts w:ascii="Arial" w:hAnsi="Arial" w:cs="Arial"/>
          <w:sz w:val="22"/>
          <w:szCs w:val="22"/>
        </w:rPr>
        <w:t>rants of up to $</w:t>
      </w:r>
      <w:r w:rsidR="00E07FD9">
        <w:rPr>
          <w:rFonts w:ascii="Arial" w:hAnsi="Arial" w:cs="Arial"/>
          <w:sz w:val="22"/>
          <w:szCs w:val="22"/>
        </w:rPr>
        <w:t>20</w:t>
      </w:r>
      <w:r w:rsidR="00AC0161" w:rsidRPr="000E30D4">
        <w:rPr>
          <w:rFonts w:ascii="Arial" w:hAnsi="Arial" w:cs="Arial"/>
          <w:sz w:val="22"/>
          <w:szCs w:val="22"/>
        </w:rPr>
        <w:t xml:space="preserve">,000 each </w:t>
      </w:r>
      <w:r w:rsidR="00AC0161">
        <w:rPr>
          <w:rFonts w:ascii="Arial" w:hAnsi="Arial" w:cs="Arial"/>
          <w:sz w:val="22"/>
          <w:szCs w:val="22"/>
        </w:rPr>
        <w:t>to</w:t>
      </w:r>
      <w:r w:rsidR="00AC0161" w:rsidRPr="000E30D4">
        <w:rPr>
          <w:rFonts w:ascii="Arial" w:hAnsi="Arial" w:cs="Arial"/>
          <w:sz w:val="22"/>
          <w:szCs w:val="22"/>
        </w:rPr>
        <w:t xml:space="preserve"> nonprofit organizations serving residents of </w:t>
      </w:r>
      <w:r w:rsidR="00E07FD9">
        <w:rPr>
          <w:rFonts w:ascii="Arial" w:hAnsi="Arial" w:cs="Arial"/>
          <w:sz w:val="22"/>
          <w:szCs w:val="22"/>
        </w:rPr>
        <w:t>Los Alamos, Rio Arriba and Northern Santa Fe Counties</w:t>
      </w:r>
      <w:r>
        <w:rPr>
          <w:rFonts w:ascii="Arial" w:hAnsi="Arial" w:cs="Arial"/>
          <w:sz w:val="22"/>
          <w:szCs w:val="22"/>
        </w:rPr>
        <w:t xml:space="preserve">. </w:t>
      </w:r>
      <w:r w:rsidR="00AC0161" w:rsidRPr="000E30D4">
        <w:rPr>
          <w:rFonts w:ascii="Arial" w:hAnsi="Arial" w:cs="Arial"/>
          <w:sz w:val="22"/>
          <w:szCs w:val="22"/>
        </w:rPr>
        <w:t xml:space="preserve">Applications are due </w:t>
      </w:r>
      <w:r w:rsidR="00AC0161">
        <w:rPr>
          <w:rFonts w:ascii="Arial" w:hAnsi="Arial" w:cs="Arial"/>
          <w:sz w:val="22"/>
          <w:szCs w:val="22"/>
        </w:rPr>
        <w:t xml:space="preserve">Friday, </w:t>
      </w:r>
      <w:r w:rsidR="00AC0161" w:rsidRPr="000E30D4">
        <w:rPr>
          <w:rFonts w:ascii="Arial" w:hAnsi="Arial" w:cs="Arial"/>
          <w:sz w:val="22"/>
          <w:szCs w:val="22"/>
        </w:rPr>
        <w:t xml:space="preserve">June </w:t>
      </w:r>
      <w:r>
        <w:rPr>
          <w:rFonts w:ascii="Arial" w:hAnsi="Arial" w:cs="Arial"/>
          <w:sz w:val="22"/>
          <w:szCs w:val="22"/>
        </w:rPr>
        <w:t>22</w:t>
      </w:r>
      <w:r w:rsidRPr="00F40F67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Pr="00E07FD9" w:rsidRDefault="00AC0161" w:rsidP="00E07FD9">
      <w:pPr>
        <w:autoSpaceDE w:val="0"/>
        <w:autoSpaceDN w:val="0"/>
        <w:adjustRightInd w:val="0"/>
        <w:rPr>
          <w:rFonts w:ascii="Arial" w:hAnsi="Arial" w:cs="Arial"/>
        </w:rPr>
      </w:pPr>
      <w:r w:rsidRPr="000E30D4">
        <w:rPr>
          <w:rFonts w:ascii="Arial" w:hAnsi="Arial" w:cs="Arial"/>
          <w:sz w:val="22"/>
          <w:szCs w:val="22"/>
        </w:rPr>
        <w:t>Grant investments will address key findings and recommendations ma</w:t>
      </w:r>
      <w:r w:rsidR="00F40F67">
        <w:rPr>
          <w:rFonts w:ascii="Arial" w:hAnsi="Arial" w:cs="Arial"/>
          <w:sz w:val="22"/>
          <w:szCs w:val="22"/>
        </w:rPr>
        <w:t>de in the NNMHGG’s</w:t>
      </w:r>
      <w:r w:rsidRPr="000E30D4">
        <w:rPr>
          <w:rFonts w:ascii="Arial" w:hAnsi="Arial" w:cs="Arial"/>
          <w:sz w:val="22"/>
          <w:szCs w:val="22"/>
        </w:rPr>
        <w:t xml:space="preserve"> </w:t>
      </w:r>
      <w:r w:rsidR="00E07FD9">
        <w:rPr>
          <w:rFonts w:ascii="Arial" w:hAnsi="Arial" w:cs="Arial"/>
          <w:sz w:val="22"/>
          <w:szCs w:val="22"/>
        </w:rPr>
        <w:t xml:space="preserve">2008 </w:t>
      </w:r>
      <w:r w:rsidRPr="000E30D4">
        <w:rPr>
          <w:rFonts w:ascii="Arial" w:hAnsi="Arial" w:cs="Arial"/>
          <w:sz w:val="22"/>
          <w:szCs w:val="22"/>
        </w:rPr>
        <w:t>report,</w:t>
      </w:r>
      <w:r w:rsidR="00E07FD9">
        <w:t xml:space="preserve"> </w:t>
      </w:r>
      <w:r w:rsidR="00E07FD9" w:rsidRPr="00E07FD9">
        <w:rPr>
          <w:rFonts w:ascii="Arial" w:hAnsi="Arial" w:cs="Arial"/>
          <w:sz w:val="22"/>
          <w:szCs w:val="22"/>
        </w:rPr>
        <w:t>“Data for Grant-Making: A Comparative Study in Community Health in Los Alamos, Rio Arriba and</w:t>
      </w:r>
      <w:r w:rsidR="00F40F67">
        <w:rPr>
          <w:rFonts w:ascii="Arial" w:hAnsi="Arial" w:cs="Arial"/>
          <w:sz w:val="22"/>
          <w:szCs w:val="22"/>
        </w:rPr>
        <w:t xml:space="preserve"> Northern Santa Fe Counties.”</w:t>
      </w:r>
    </w:p>
    <w:p w:rsidR="00E07FD9" w:rsidRDefault="00E07FD9" w:rsidP="00E07FD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0F67" w:rsidRPr="00F06C2D" w:rsidRDefault="00F40F67" w:rsidP="00F40F67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F06C2D">
        <w:rPr>
          <w:rFonts w:ascii="Arial" w:hAnsi="Arial" w:cs="Arial"/>
          <w:sz w:val="22"/>
          <w:szCs w:val="22"/>
        </w:rPr>
        <w:t>“The total amount invested in the region</w:t>
      </w:r>
      <w:r>
        <w:rPr>
          <w:rFonts w:ascii="Arial" w:hAnsi="Arial" w:cs="Arial"/>
          <w:sz w:val="22"/>
          <w:szCs w:val="22"/>
        </w:rPr>
        <w:t xml:space="preserve"> is over</w:t>
      </w:r>
      <w:r w:rsidRPr="00F06C2D">
        <w:rPr>
          <w:rFonts w:ascii="Arial" w:hAnsi="Arial" w:cs="Arial"/>
          <w:sz w:val="22"/>
          <w:szCs w:val="22"/>
        </w:rPr>
        <w:t xml:space="preserve"> $1</w:t>
      </w:r>
      <w:r w:rsidR="008E04A5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 xml:space="preserve"> </w:t>
      </w:r>
      <w:r w:rsidRPr="00F06C2D">
        <w:rPr>
          <w:rFonts w:ascii="Arial" w:hAnsi="Arial" w:cs="Arial"/>
          <w:sz w:val="22"/>
          <w:szCs w:val="22"/>
        </w:rPr>
        <w:t xml:space="preserve">million </w:t>
      </w:r>
      <w:r>
        <w:rPr>
          <w:rFonts w:ascii="Arial" w:hAnsi="Arial" w:cs="Arial"/>
          <w:sz w:val="22"/>
          <w:szCs w:val="22"/>
        </w:rPr>
        <w:t xml:space="preserve">dollars </w:t>
      </w:r>
      <w:r w:rsidRPr="00F06C2D">
        <w:rPr>
          <w:rFonts w:ascii="Arial" w:hAnsi="Arial" w:cs="Arial"/>
          <w:sz w:val="22"/>
          <w:szCs w:val="22"/>
        </w:rPr>
        <w:t>since grant making began in 2004,” said Dr. Erin</w:t>
      </w:r>
      <w:r w:rsidR="008E04A5">
        <w:rPr>
          <w:rFonts w:ascii="Arial" w:hAnsi="Arial" w:cs="Arial"/>
          <w:sz w:val="22"/>
          <w:szCs w:val="22"/>
        </w:rPr>
        <w:t xml:space="preserve"> Bouquin, Chair, NNMHGG Advisory </w:t>
      </w:r>
      <w:r w:rsidRPr="00F06C2D">
        <w:rPr>
          <w:rFonts w:ascii="Arial" w:hAnsi="Arial" w:cs="Arial"/>
          <w:sz w:val="22"/>
          <w:szCs w:val="22"/>
        </w:rPr>
        <w:t>Committee.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free pre-proposal </w:t>
      </w:r>
      <w:r w:rsidR="00E07FD9">
        <w:rPr>
          <w:rFonts w:ascii="Arial" w:hAnsi="Arial" w:cs="Arial"/>
          <w:sz w:val="22"/>
          <w:szCs w:val="22"/>
        </w:rPr>
        <w:t xml:space="preserve">workshop </w:t>
      </w:r>
      <w:r>
        <w:rPr>
          <w:rFonts w:ascii="Arial" w:hAnsi="Arial" w:cs="Arial"/>
          <w:sz w:val="22"/>
          <w:szCs w:val="22"/>
        </w:rPr>
        <w:t xml:space="preserve">will be held on </w:t>
      </w:r>
      <w:r w:rsidR="00E07FD9">
        <w:rPr>
          <w:rFonts w:ascii="Arial" w:hAnsi="Arial" w:cs="Arial"/>
          <w:sz w:val="22"/>
          <w:szCs w:val="22"/>
        </w:rPr>
        <w:t>Friday, May 4</w:t>
      </w:r>
      <w:r w:rsidR="00E07FD9" w:rsidRPr="00E07FD9">
        <w:rPr>
          <w:rFonts w:ascii="Arial" w:hAnsi="Arial" w:cs="Arial"/>
          <w:sz w:val="22"/>
          <w:szCs w:val="22"/>
          <w:vertAlign w:val="superscript"/>
        </w:rPr>
        <w:t>th</w:t>
      </w:r>
      <w:r w:rsidR="00E07FD9">
        <w:rPr>
          <w:rFonts w:ascii="Arial" w:hAnsi="Arial" w:cs="Arial"/>
          <w:sz w:val="22"/>
          <w:szCs w:val="22"/>
        </w:rPr>
        <w:t xml:space="preserve"> from 1:30-3:30pm at the Los Alamos National Bank, 1200 Trinity Drive, Los Alamos</w:t>
      </w:r>
      <w:r>
        <w:rPr>
          <w:rFonts w:ascii="Arial" w:hAnsi="Arial" w:cs="Arial"/>
          <w:sz w:val="22"/>
          <w:szCs w:val="22"/>
        </w:rPr>
        <w:t xml:space="preserve">. </w:t>
      </w:r>
      <w:r w:rsidR="00E07FD9">
        <w:rPr>
          <w:rFonts w:ascii="Arial" w:hAnsi="Arial" w:cs="Arial"/>
          <w:sz w:val="22"/>
          <w:szCs w:val="22"/>
        </w:rPr>
        <w:t xml:space="preserve">Space is limited. Please </w:t>
      </w:r>
      <w:r>
        <w:rPr>
          <w:rFonts w:ascii="Arial" w:hAnsi="Arial" w:cs="Arial"/>
          <w:sz w:val="22"/>
          <w:szCs w:val="22"/>
        </w:rPr>
        <w:t xml:space="preserve">RSVP </w:t>
      </w:r>
      <w:r w:rsidR="00E07FD9">
        <w:rPr>
          <w:rFonts w:ascii="Arial" w:hAnsi="Arial" w:cs="Arial"/>
          <w:sz w:val="22"/>
          <w:szCs w:val="22"/>
        </w:rPr>
        <w:t xml:space="preserve">to </w:t>
      </w:r>
      <w:hyperlink r:id="rId5" w:history="1">
        <w:r w:rsidRPr="00BC57E6">
          <w:rPr>
            <w:rStyle w:val="Hyperlink"/>
            <w:rFonts w:ascii="Arial" w:hAnsi="Arial" w:cs="Arial"/>
            <w:sz w:val="22"/>
            <w:szCs w:val="22"/>
          </w:rPr>
          <w:t>clabore@conalma.org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0E30D4">
        <w:rPr>
          <w:rFonts w:ascii="Arial" w:hAnsi="Arial" w:cs="Arial"/>
          <w:sz w:val="22"/>
          <w:szCs w:val="22"/>
        </w:rPr>
        <w:t>For more information</w:t>
      </w:r>
      <w:r w:rsidR="008E04A5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the grant cycle</w:t>
      </w:r>
      <w:r w:rsidRPr="000E30D4">
        <w:rPr>
          <w:rFonts w:ascii="Arial" w:hAnsi="Arial" w:cs="Arial"/>
          <w:sz w:val="22"/>
          <w:szCs w:val="22"/>
        </w:rPr>
        <w:t xml:space="preserve">, go to Con Alma </w:t>
      </w:r>
      <w:r>
        <w:rPr>
          <w:rFonts w:ascii="Arial" w:hAnsi="Arial" w:cs="Arial"/>
          <w:sz w:val="22"/>
          <w:szCs w:val="22"/>
        </w:rPr>
        <w:t>Health Foundation’s web site at</w:t>
      </w:r>
      <w:r w:rsidRPr="000E30D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0E30D4">
          <w:rPr>
            <w:rStyle w:val="Hyperlink"/>
            <w:rFonts w:ascii="Arial" w:hAnsi="Arial" w:cs="Arial"/>
            <w:sz w:val="22"/>
            <w:szCs w:val="22"/>
          </w:rPr>
          <w:t>www.conalma.org</w:t>
        </w:r>
      </w:hyperlink>
      <w:r w:rsidRPr="000E30D4">
        <w:rPr>
          <w:rFonts w:ascii="Arial" w:hAnsi="Arial" w:cs="Arial"/>
          <w:sz w:val="22"/>
          <w:szCs w:val="22"/>
        </w:rPr>
        <w:t xml:space="preserve"> and click on </w:t>
      </w:r>
      <w:r>
        <w:rPr>
          <w:rFonts w:ascii="Arial" w:hAnsi="Arial" w:cs="Arial"/>
          <w:sz w:val="22"/>
          <w:szCs w:val="22"/>
        </w:rPr>
        <w:t>Apply for a Grant, e</w:t>
      </w:r>
      <w:r w:rsidRPr="000E30D4">
        <w:rPr>
          <w:rFonts w:ascii="Arial" w:hAnsi="Arial" w:cs="Arial"/>
          <w:sz w:val="22"/>
          <w:szCs w:val="22"/>
        </w:rPr>
        <w:t xml:space="preserve">mail </w:t>
      </w:r>
      <w:hyperlink r:id="rId7" w:history="1">
        <w:r w:rsidRPr="000E30D4">
          <w:rPr>
            <w:rStyle w:val="Hyperlink"/>
            <w:rFonts w:ascii="Arial" w:hAnsi="Arial" w:cs="Arial"/>
            <w:sz w:val="22"/>
            <w:szCs w:val="22"/>
          </w:rPr>
          <w:t>grants@conalma.org</w:t>
        </w:r>
      </w:hyperlink>
      <w:r w:rsidRPr="000E30D4">
        <w:rPr>
          <w:rFonts w:ascii="Arial" w:hAnsi="Arial" w:cs="Arial"/>
          <w:sz w:val="22"/>
          <w:szCs w:val="22"/>
        </w:rPr>
        <w:t xml:space="preserve"> or call 438-0776 x</w:t>
      </w:r>
      <w:r>
        <w:rPr>
          <w:rFonts w:ascii="Arial" w:hAnsi="Arial" w:cs="Arial"/>
          <w:sz w:val="22"/>
          <w:szCs w:val="22"/>
        </w:rPr>
        <w:t>5</w:t>
      </w:r>
      <w:r w:rsidRPr="000E30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4580C">
        <w:rPr>
          <w:rFonts w:ascii="Arial" w:hAnsi="Arial" w:cs="Arial"/>
          <w:sz w:val="22"/>
          <w:szCs w:val="22"/>
        </w:rPr>
        <w:t>A hard copy of the application may also be requested for those with limited computer access.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40F67" w:rsidRDefault="00F40F67" w:rsidP="00AC016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40F67" w:rsidRPr="004C6629" w:rsidRDefault="00F40F67" w:rsidP="00F40F6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Northern New Mexico Health Grant Group (NNMHGG)</w:t>
      </w:r>
    </w:p>
    <w:p w:rsidR="00F40F67" w:rsidRDefault="00F40F67" w:rsidP="00F40F67">
      <w:pPr>
        <w:spacing w:after="120" w:line="240" w:lineRule="atLeast"/>
        <w:rPr>
          <w:rFonts w:ascii="Arial" w:hAnsi="Arial" w:cs="Arial"/>
          <w:sz w:val="20"/>
          <w:szCs w:val="20"/>
        </w:rPr>
      </w:pPr>
      <w:r w:rsidRPr="004C6629">
        <w:rPr>
          <w:rFonts w:ascii="Arial" w:hAnsi="Arial"/>
          <w:sz w:val="20"/>
          <w:szCs w:val="20"/>
        </w:rPr>
        <w:t>In May 2002 the Los Alamos Medical Center</w:t>
      </w:r>
      <w:r w:rsidR="008E04A5">
        <w:rPr>
          <w:rFonts w:ascii="Arial" w:hAnsi="Arial"/>
          <w:sz w:val="20"/>
          <w:szCs w:val="20"/>
        </w:rPr>
        <w:t xml:space="preserve"> (LAMC), a non-profit corporation, was sold to </w:t>
      </w:r>
      <w:r w:rsidRPr="004C6629">
        <w:rPr>
          <w:rFonts w:ascii="Arial" w:hAnsi="Arial"/>
          <w:sz w:val="20"/>
          <w:szCs w:val="20"/>
        </w:rPr>
        <w:t>a for-profit corporation.  Some proceeds from the</w:t>
      </w:r>
      <w:r w:rsidR="008E04A5">
        <w:rPr>
          <w:rFonts w:ascii="Arial" w:hAnsi="Arial"/>
          <w:sz w:val="20"/>
          <w:szCs w:val="20"/>
        </w:rPr>
        <w:t xml:space="preserve"> sale of LAMC</w:t>
      </w:r>
      <w:r w:rsidRPr="004C6629">
        <w:rPr>
          <w:rFonts w:ascii="Arial" w:hAnsi="Arial"/>
          <w:sz w:val="20"/>
          <w:szCs w:val="20"/>
        </w:rPr>
        <w:t xml:space="preserve"> were preserved to serve the unmet healthcare needs of the people of Los Alamos, Rio Arriba and northern Santa Fe counties.  The Hospital Auxiliary for LAMC and Con Alma </w:t>
      </w:r>
      <w:r w:rsidR="008E04A5">
        <w:rPr>
          <w:rFonts w:ascii="Arial" w:hAnsi="Arial"/>
          <w:sz w:val="20"/>
          <w:szCs w:val="20"/>
        </w:rPr>
        <w:t>Health</w:t>
      </w:r>
      <w:r w:rsidRPr="004C6629">
        <w:rPr>
          <w:rFonts w:ascii="Arial" w:hAnsi="Arial"/>
          <w:sz w:val="20"/>
          <w:szCs w:val="20"/>
        </w:rPr>
        <w:t xml:space="preserve"> Foundation</w:t>
      </w:r>
      <w:r>
        <w:rPr>
          <w:rFonts w:ascii="Arial" w:hAnsi="Arial"/>
          <w:sz w:val="20"/>
          <w:szCs w:val="20"/>
        </w:rPr>
        <w:t xml:space="preserve"> (CAHF)</w:t>
      </w:r>
      <w:r w:rsidRPr="004C6629">
        <w:rPr>
          <w:rFonts w:ascii="Arial" w:hAnsi="Arial"/>
          <w:sz w:val="20"/>
          <w:szCs w:val="20"/>
        </w:rPr>
        <w:t xml:space="preserve">, working as the Northern New Mexico Health Grant Group (NNMHGG) distribute the investment income from those proceeds for grants that target the populations traditionally served by LAMC. </w:t>
      </w:r>
      <w:r w:rsidRPr="004C6629">
        <w:rPr>
          <w:rFonts w:ascii="Arial" w:hAnsi="Arial" w:cs="Arial"/>
          <w:sz w:val="20"/>
          <w:szCs w:val="20"/>
        </w:rPr>
        <w:t xml:space="preserve">The NNMHGG grant making is overseen by a Local Advisory Committee. NNMHGG operates under CAHF’s 501(c)3 tax-exempt status. </w:t>
      </w:r>
    </w:p>
    <w:p w:rsidR="00F40F67" w:rsidRDefault="00F40F67" w:rsidP="00AC016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AC0161" w:rsidRPr="004C6629" w:rsidRDefault="00AC0161" w:rsidP="00AC016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C6629">
        <w:rPr>
          <w:rFonts w:ascii="Arial" w:hAnsi="Arial" w:cs="Arial"/>
          <w:b/>
          <w:color w:val="000000"/>
          <w:sz w:val="20"/>
          <w:szCs w:val="20"/>
        </w:rPr>
        <w:t>Con Alma Health Foundation</w:t>
      </w:r>
    </w:p>
    <w:p w:rsidR="008E04A5" w:rsidRDefault="00AC0161" w:rsidP="00AC01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30A5">
        <w:rPr>
          <w:rFonts w:ascii="Arial" w:hAnsi="Arial" w:cs="Arial"/>
          <w:color w:val="000000"/>
          <w:sz w:val="20"/>
          <w:szCs w:val="20"/>
        </w:rPr>
        <w:t>The mission of Con Alma Health Foundation</w:t>
      </w:r>
      <w:r>
        <w:rPr>
          <w:rFonts w:ascii="Arial" w:hAnsi="Arial" w:cs="Arial"/>
          <w:color w:val="000000"/>
          <w:sz w:val="20"/>
          <w:szCs w:val="20"/>
        </w:rPr>
        <w:t xml:space="preserve"> (CAHF)</w:t>
      </w:r>
      <w:r w:rsidRPr="00D430A5">
        <w:rPr>
          <w:rFonts w:ascii="Arial" w:hAnsi="Arial" w:cs="Arial"/>
          <w:color w:val="000000"/>
          <w:sz w:val="20"/>
          <w:szCs w:val="20"/>
        </w:rPr>
        <w:t xml:space="preserve"> is to be aware of and respond to the health rights and needs of the culturally and</w:t>
      </w:r>
      <w:r>
        <w:rPr>
          <w:rFonts w:ascii="Arial" w:hAnsi="Arial" w:cs="Arial"/>
          <w:color w:val="000000"/>
          <w:sz w:val="20"/>
          <w:szCs w:val="20"/>
        </w:rPr>
        <w:t xml:space="preserve"> demographically diverse people</w:t>
      </w:r>
      <w:r w:rsidRPr="00D430A5">
        <w:rPr>
          <w:rFonts w:ascii="Arial" w:hAnsi="Arial" w:cs="Arial"/>
          <w:color w:val="000000"/>
          <w:sz w:val="20"/>
          <w:szCs w:val="20"/>
        </w:rPr>
        <w:t xml:space="preserve"> and communities of </w:t>
      </w:r>
      <w:smartTag w:uri="urn:schemas-microsoft-com:office:smarttags" w:element="place">
        <w:smartTag w:uri="urn:schemas-microsoft-com:office:smarttags" w:element="State">
          <w:r w:rsidRPr="00D430A5">
            <w:rPr>
              <w:rFonts w:ascii="Arial" w:hAnsi="Arial" w:cs="Arial"/>
              <w:color w:val="000000"/>
              <w:sz w:val="20"/>
              <w:szCs w:val="20"/>
            </w:rPr>
            <w:t>New Mexico</w:t>
          </w:r>
        </w:smartTag>
      </w:smartTag>
      <w:r w:rsidRPr="00D430A5">
        <w:rPr>
          <w:rFonts w:ascii="Arial" w:hAnsi="Arial" w:cs="Arial"/>
          <w:color w:val="000000"/>
          <w:sz w:val="20"/>
          <w:szCs w:val="20"/>
        </w:rPr>
        <w:t xml:space="preserve">. Con </w:t>
      </w:r>
      <w:smartTag w:uri="urn:schemas-microsoft-com:office:smarttags" w:element="place">
        <w:smartTag w:uri="urn:schemas-microsoft-com:office:smarttags" w:element="City">
          <w:r w:rsidRPr="00D430A5">
            <w:rPr>
              <w:rFonts w:ascii="Arial" w:hAnsi="Arial" w:cs="Arial"/>
              <w:color w:val="000000"/>
              <w:sz w:val="20"/>
              <w:szCs w:val="20"/>
            </w:rPr>
            <w:t>Alma</w:t>
          </w:r>
        </w:smartTag>
      </w:smartTag>
      <w:r w:rsidRPr="00D430A5">
        <w:rPr>
          <w:rFonts w:ascii="Arial" w:hAnsi="Arial" w:cs="Arial"/>
          <w:color w:val="000000"/>
          <w:sz w:val="20"/>
          <w:szCs w:val="20"/>
        </w:rPr>
        <w:t xml:space="preserve"> seeks to improve the health status and access to healthcare services </w:t>
      </w:r>
      <w:r>
        <w:rPr>
          <w:rFonts w:ascii="Arial" w:hAnsi="Arial" w:cs="Arial"/>
          <w:color w:val="000000"/>
          <w:sz w:val="20"/>
          <w:szCs w:val="20"/>
        </w:rPr>
        <w:t xml:space="preserve">for all </w:t>
      </w:r>
      <w:r w:rsidRPr="00D430A5">
        <w:rPr>
          <w:rFonts w:ascii="Arial" w:hAnsi="Arial" w:cs="Arial"/>
          <w:color w:val="000000"/>
          <w:sz w:val="20"/>
          <w:szCs w:val="20"/>
        </w:rPr>
        <w:t>and advocates for a health policy that addresses the he</w:t>
      </w:r>
      <w:r>
        <w:rPr>
          <w:rFonts w:ascii="Arial" w:hAnsi="Arial" w:cs="Arial"/>
          <w:color w:val="000000"/>
          <w:sz w:val="20"/>
          <w:szCs w:val="20"/>
        </w:rPr>
        <w:t xml:space="preserve">alth needs of all New Mexicans. </w:t>
      </w:r>
      <w:r w:rsidRPr="00DB0010">
        <w:rPr>
          <w:rFonts w:ascii="Arial" w:hAnsi="Arial" w:cs="Arial"/>
          <w:sz w:val="20"/>
          <w:szCs w:val="20"/>
        </w:rPr>
        <w:t>For its 10th Anniversary</w:t>
      </w:r>
      <w:r w:rsidR="00F40F67">
        <w:rPr>
          <w:rFonts w:ascii="Arial" w:hAnsi="Arial" w:cs="Arial"/>
          <w:sz w:val="20"/>
          <w:szCs w:val="20"/>
        </w:rPr>
        <w:t xml:space="preserve"> in 2011</w:t>
      </w:r>
      <w:r w:rsidRPr="00DB0010">
        <w:rPr>
          <w:rFonts w:ascii="Arial" w:hAnsi="Arial" w:cs="Arial"/>
          <w:sz w:val="20"/>
          <w:szCs w:val="20"/>
        </w:rPr>
        <w:t xml:space="preserve">, Con Alma Health Foundation </w:t>
      </w:r>
      <w:r w:rsidR="00F40F67">
        <w:rPr>
          <w:rFonts w:ascii="Arial" w:hAnsi="Arial" w:cs="Arial"/>
          <w:sz w:val="20"/>
          <w:szCs w:val="20"/>
        </w:rPr>
        <w:t>celebrated</w:t>
      </w:r>
      <w:r w:rsidRPr="00DB0010">
        <w:rPr>
          <w:rFonts w:ascii="Arial" w:hAnsi="Arial" w:cs="Arial"/>
          <w:sz w:val="20"/>
          <w:szCs w:val="20"/>
        </w:rPr>
        <w:t xml:space="preserve"> the work of its more than 400 grantees and the investment of </w:t>
      </w:r>
    </w:p>
    <w:p w:rsidR="00AC0161" w:rsidRPr="00DB0010" w:rsidRDefault="00AC0161" w:rsidP="00AC01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B0010">
        <w:rPr>
          <w:rFonts w:ascii="Arial" w:hAnsi="Arial" w:cs="Arial"/>
          <w:sz w:val="20"/>
          <w:szCs w:val="20"/>
        </w:rPr>
        <w:t>more than $10 million dollar</w:t>
      </w:r>
      <w:bookmarkStart w:id="0" w:name="_GoBack"/>
      <w:bookmarkEnd w:id="0"/>
      <w:r w:rsidRPr="00DB0010">
        <w:rPr>
          <w:rFonts w:ascii="Arial" w:hAnsi="Arial" w:cs="Arial"/>
          <w:sz w:val="20"/>
          <w:szCs w:val="20"/>
        </w:rPr>
        <w:t>s to improve health in New Mexico.</w:t>
      </w:r>
      <w:r w:rsidR="00F40F67">
        <w:rPr>
          <w:rFonts w:ascii="Arial" w:hAnsi="Arial" w:cs="Arial"/>
          <w:sz w:val="20"/>
          <w:szCs w:val="20"/>
        </w:rPr>
        <w:t xml:space="preserve"> V</w:t>
      </w:r>
      <w:r w:rsidRPr="00D430A5">
        <w:rPr>
          <w:rFonts w:ascii="Arial" w:hAnsi="Arial" w:cs="Arial"/>
          <w:color w:val="000000"/>
          <w:sz w:val="20"/>
          <w:szCs w:val="20"/>
        </w:rPr>
        <w:t xml:space="preserve">isit </w:t>
      </w:r>
      <w:hyperlink r:id="rId8" w:history="1">
        <w:r w:rsidRPr="00826F74">
          <w:rPr>
            <w:rStyle w:val="Hyperlink"/>
            <w:rFonts w:ascii="Arial" w:hAnsi="Arial" w:cs="Arial"/>
            <w:sz w:val="20"/>
            <w:szCs w:val="20"/>
          </w:rPr>
          <w:t>www.conalma.org</w:t>
        </w:r>
      </w:hyperlink>
      <w:r w:rsidRPr="00D430A5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4A5" w:rsidRDefault="008E04A5" w:rsidP="00AC016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C0161" w:rsidRPr="008B67F3" w:rsidRDefault="00AC0161" w:rsidP="00AC016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AC0161" w:rsidRPr="000E30D4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26</w:t>
      </w:r>
      <w:r w:rsidRPr="000E30D4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2</w:t>
      </w:r>
    </w:p>
    <w:p w:rsidR="00794FFD" w:rsidRDefault="00794FFD"/>
    <w:sectPr w:rsidR="00794FFD" w:rsidSect="00FD2C93">
      <w:pgSz w:w="12240" w:h="15840"/>
      <w:pgMar w:top="432" w:right="1584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61"/>
    <w:rsid w:val="002D2429"/>
    <w:rsid w:val="007511D0"/>
    <w:rsid w:val="00794FFD"/>
    <w:rsid w:val="008E04A5"/>
    <w:rsid w:val="00AC0161"/>
    <w:rsid w:val="00BB1C0B"/>
    <w:rsid w:val="00C10A2C"/>
    <w:rsid w:val="00C50D22"/>
    <w:rsid w:val="00E07FD9"/>
    <w:rsid w:val="00F40F67"/>
    <w:rsid w:val="00F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6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1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6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lm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ts@conalm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alma.org" TargetMode="External"/><Relationship Id="rId5" Type="http://schemas.openxmlformats.org/officeDocument/2006/relationships/hyperlink" Target="mailto:clabore@conalm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</dc:creator>
  <cp:lastModifiedBy>red</cp:lastModifiedBy>
  <cp:revision>2</cp:revision>
  <dcterms:created xsi:type="dcterms:W3CDTF">2012-03-23T17:38:00Z</dcterms:created>
  <dcterms:modified xsi:type="dcterms:W3CDTF">2012-03-23T17:38:00Z</dcterms:modified>
</cp:coreProperties>
</file>